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57" w:rsidRDefault="004458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Kam za vodou v lete</w:t>
      </w:r>
    </w:p>
    <w:p w:rsidR="00445857" w:rsidRDefault="00445857" w:rsidP="00445857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Oravská priehrada – Vodné dielo Orava, nie je zaradená medzi vyhlásené kúpacie oblasti, prírodné kúpaliská nemajú prevádzkovateľa. Vyšetrenie vody na kúpanie sme vykonali na začiatku letnej sezóny 2020 v rámci štátneho dozoru, pričom sme odobrali 5 vzoriek vody, pri jej brehoch, hlavne v miestach kde sú situované autokempingy /ATC JAMI-Námestovo, Nábrežie-Námestovo, ATC </w:t>
      </w:r>
      <w:proofErr w:type="spellStart"/>
      <w:r>
        <w:rPr>
          <w:rFonts w:ascii="Calibri" w:hAnsi="Calibri" w:cs="Calibri"/>
          <w:color w:val="1F497D"/>
        </w:rPr>
        <w:t>Slanica</w:t>
      </w:r>
      <w:proofErr w:type="spellEnd"/>
      <w:r>
        <w:rPr>
          <w:rFonts w:ascii="Calibri" w:hAnsi="Calibri" w:cs="Calibri"/>
          <w:color w:val="1F497D"/>
        </w:rPr>
        <w:t xml:space="preserve">-Námestovo, ATC Stará Hora-Tvrdošín, ATC Prístav-Tvrdošín/ a je predpoklad najvyššej koncentrácie kúpajúcich. Odber bol 18.06.2020, pričom vzorky vyšetrovali laboratória RÚVZ so sídlom v Žiline. Na základe predložených protokolov z vyšetrenia možno konštatovať, že odobraté vzorky vody na kúpanie spĺňajú požiadavky na jej kvalitu v zmysle vyhlášky MZ SR č. 308/202 Z. z., Príloha č.1 a voda je vhodná na kúpanie. Vzhľadom k poveternostným podmienkam a nestálemu počasiu na Orave, ako aj pomerne nízkej teplote vody, však kúpanie jej návštevníkmi je len za veľmi horúcich dní. </w:t>
      </w:r>
    </w:p>
    <w:p w:rsidR="00445857" w:rsidRDefault="00445857" w:rsidP="00445857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Najviac využívané prírodné kúpalisko je asi veľké jazero v Kraľovanoch-Rieke /štrkovisko/, z ktorého bude vzorka vody na vyšetrenie odobratá v pondelok 20.7.2020.</w:t>
      </w:r>
    </w:p>
    <w:p w:rsidR="00445857" w:rsidRDefault="00445857" w:rsidP="00445857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Využívané sú hlavne umelé kúpaliska – 2 termálne v </w:t>
      </w:r>
      <w:proofErr w:type="spellStart"/>
      <w:r>
        <w:rPr>
          <w:rFonts w:ascii="Calibri" w:hAnsi="Calibri" w:cs="Calibri"/>
          <w:color w:val="1F497D"/>
        </w:rPr>
        <w:t>Oraviciach</w:t>
      </w:r>
      <w:proofErr w:type="spellEnd"/>
      <w:r>
        <w:rPr>
          <w:rFonts w:ascii="Calibri" w:hAnsi="Calibri" w:cs="Calibri"/>
          <w:color w:val="1F497D"/>
        </w:rPr>
        <w:t xml:space="preserve">, okres Tvrdošín a netermálne zariadenia – </w:t>
      </w:r>
      <w:proofErr w:type="spellStart"/>
      <w:r>
        <w:rPr>
          <w:rFonts w:ascii="Calibri" w:hAnsi="Calibri" w:cs="Calibri"/>
          <w:color w:val="1F497D"/>
        </w:rPr>
        <w:t>Aquarelax</w:t>
      </w:r>
      <w:proofErr w:type="spellEnd"/>
      <w:r>
        <w:rPr>
          <w:rFonts w:ascii="Calibri" w:hAnsi="Calibri" w:cs="Calibri"/>
          <w:color w:val="1F497D"/>
        </w:rPr>
        <w:t xml:space="preserve"> v Dolnom Kubíne, Mestská plaváreň v Tvrdošíne, ako aj sezónne zariadenia – vonkajšie bazény: </w:t>
      </w:r>
      <w:proofErr w:type="spellStart"/>
      <w:r>
        <w:rPr>
          <w:rFonts w:ascii="Calibri" w:hAnsi="Calibri" w:cs="Calibri"/>
          <w:color w:val="1F497D"/>
        </w:rPr>
        <w:t>Slanický</w:t>
      </w:r>
      <w:proofErr w:type="spellEnd"/>
      <w:r>
        <w:rPr>
          <w:rFonts w:ascii="Calibri" w:hAnsi="Calibri" w:cs="Calibri"/>
          <w:color w:val="1F497D"/>
        </w:rPr>
        <w:t xml:space="preserve"> dvor pri Námestove, Oravský Háj Brezovica, Penzión Kotva-Prístav a ďalšie. Aj väčšie ubytovacie zariadenia disponujú vnútornými bazénmi, </w:t>
      </w:r>
      <w:proofErr w:type="spellStart"/>
      <w:r>
        <w:rPr>
          <w:rFonts w:ascii="Calibri" w:hAnsi="Calibri" w:cs="Calibri"/>
          <w:color w:val="1F497D"/>
        </w:rPr>
        <w:t>vírivkami</w:t>
      </w:r>
      <w:proofErr w:type="spellEnd"/>
      <w:r>
        <w:rPr>
          <w:rFonts w:ascii="Calibri" w:hAnsi="Calibri" w:cs="Calibri"/>
          <w:color w:val="1F497D"/>
        </w:rPr>
        <w:t xml:space="preserve">. Všetci ich prevádzkovatelia,  v zmysle platnej legislatívy, vyšetrujú kvalitu vody v bazénoch na vlastné náklady a zasielajú protokoly z vyšetrenia na RÚVZ so sídlom v Dolnom Kubíne, za účelom ich registrácie v Informačnom systéme o vode na kúpanie, ktorý je prístupný aj pre verejnosť /jeho časť/ na stránke </w:t>
      </w:r>
      <w:hyperlink r:id="rId4" w:history="1">
        <w:r>
          <w:rPr>
            <w:rStyle w:val="Hypertextovprepojenie"/>
            <w:rFonts w:ascii="Calibri" w:hAnsi="Calibri" w:cs="Calibri"/>
          </w:rPr>
          <w:t>www.uvzsr.sk</w:t>
        </w:r>
      </w:hyperlink>
      <w:r>
        <w:rPr>
          <w:rFonts w:ascii="Calibri" w:hAnsi="Calibri" w:cs="Calibri"/>
          <w:color w:val="1F497D"/>
        </w:rPr>
        <w:t>, v časti Kúpaliská.</w:t>
      </w:r>
    </w:p>
    <w:p w:rsidR="00445857" w:rsidRDefault="00445857" w:rsidP="00445857">
      <w:pPr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Po každom kúpaní vo vode na prírodnom kúpalisku je nevyhnutné vykonať očistu tela v pitnej vode, s použitím vhodných drogistických prípravkov, nakoľko aj keď je voda kvalitatívne vyhovujúca, obsahuje mikroorganizmy, príp. chemické látky, ktoré sa pri vyšetrovaní v zmysle legislatívy nesledujú, ale môžu byť príčinou kožných či tráviacich problémov.</w:t>
      </w:r>
    </w:p>
    <w:p w:rsidR="00445857" w:rsidRDefault="00445857" w:rsidP="00445857">
      <w:pPr>
        <w:jc w:val="both"/>
        <w:rPr>
          <w:rFonts w:ascii="Calibri" w:hAnsi="Calibri" w:cs="Calibri"/>
          <w:color w:val="1F497D"/>
        </w:rPr>
      </w:pPr>
    </w:p>
    <w:p w:rsidR="00445857" w:rsidRDefault="00445857" w:rsidP="00445857">
      <w:pPr>
        <w:jc w:val="both"/>
        <w:rPr>
          <w:rFonts w:ascii="Calibri" w:hAnsi="Calibri" w:cs="Calibri"/>
          <w:color w:val="1F497D"/>
        </w:rPr>
      </w:pPr>
    </w:p>
    <w:p w:rsidR="00445857" w:rsidRDefault="00445857" w:rsidP="00445857">
      <w:pPr>
        <w:spacing w:after="0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Ing. Kráľová</w:t>
      </w:r>
    </w:p>
    <w:p w:rsidR="00445857" w:rsidRDefault="00445857" w:rsidP="00445857">
      <w:pPr>
        <w:spacing w:after="0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Odborný radca</w:t>
      </w:r>
    </w:p>
    <w:p w:rsidR="00445857" w:rsidRPr="00167AE2" w:rsidRDefault="00445857" w:rsidP="004458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  <w:color w:val="1F497D"/>
        </w:rPr>
        <w:t>Hygiena životného prostredia</w:t>
      </w:r>
    </w:p>
    <w:sectPr w:rsidR="00445857" w:rsidRPr="00167AE2" w:rsidSect="00C0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483F"/>
    <w:rsid w:val="000939F6"/>
    <w:rsid w:val="00167AE2"/>
    <w:rsid w:val="002B3CF5"/>
    <w:rsid w:val="002E483F"/>
    <w:rsid w:val="00322B8C"/>
    <w:rsid w:val="00445857"/>
    <w:rsid w:val="00810BC3"/>
    <w:rsid w:val="009F35F2"/>
    <w:rsid w:val="00AF4A90"/>
    <w:rsid w:val="00C03797"/>
    <w:rsid w:val="00C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1E958-B378-4367-8CEB-746641E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7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9F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4458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zsr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HZPKralova</dc:creator>
  <cp:keywords/>
  <dc:description/>
  <cp:lastModifiedBy>RUVZ DK</cp:lastModifiedBy>
  <cp:revision>4</cp:revision>
  <cp:lastPrinted>2019-01-07T13:07:00Z</cp:lastPrinted>
  <dcterms:created xsi:type="dcterms:W3CDTF">2020-07-20T06:19:00Z</dcterms:created>
  <dcterms:modified xsi:type="dcterms:W3CDTF">2020-07-20T06:20:00Z</dcterms:modified>
</cp:coreProperties>
</file>