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55" w:rsidRDefault="00F51955" w:rsidP="00F51955">
      <w:pPr>
        <w:rPr>
          <w:rFonts w:ascii="Times New Roman" w:hAnsi="Times New Roman" w:cs="Times New Roman"/>
          <w:b/>
          <w:sz w:val="28"/>
          <w:szCs w:val="28"/>
        </w:rPr>
      </w:pPr>
    </w:p>
    <w:p w:rsidR="00F51955" w:rsidRDefault="00665D09" w:rsidP="00F51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Informácia o výskyte osýpok v</w:t>
      </w:r>
      <w:r w:rsidR="00F51955">
        <w:rPr>
          <w:rFonts w:ascii="Times New Roman" w:hAnsi="Times New Roman" w:cs="Times New Roman"/>
          <w:b/>
          <w:sz w:val="28"/>
          <w:szCs w:val="28"/>
        </w:rPr>
        <w:t> </w:t>
      </w:r>
      <w:r w:rsidR="002E5133">
        <w:rPr>
          <w:rFonts w:ascii="Times New Roman" w:hAnsi="Times New Roman" w:cs="Times New Roman"/>
          <w:b/>
          <w:sz w:val="28"/>
          <w:szCs w:val="28"/>
        </w:rPr>
        <w:t>ČR</w:t>
      </w:r>
    </w:p>
    <w:p w:rsidR="00F51955" w:rsidRDefault="00F51955" w:rsidP="00F51955">
      <w:pPr>
        <w:rPr>
          <w:rFonts w:ascii="Times New Roman" w:hAnsi="Times New Roman" w:cs="Times New Roman"/>
          <w:b/>
          <w:sz w:val="28"/>
          <w:szCs w:val="28"/>
        </w:rPr>
      </w:pPr>
    </w:p>
    <w:p w:rsidR="00F51955" w:rsidRDefault="00F51955" w:rsidP="00F51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95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695700" cy="2461260"/>
            <wp:effectExtent l="19050" t="0" r="0" b="0"/>
            <wp:docPr id="1" name="Obrázok 1" descr="VÃ½sledok vyhÄ¾adÃ¡vania obrÃ¡zkov pre dopyt osÃ½p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osÃ½p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55" w:rsidRDefault="00F51955" w:rsidP="00F51955">
      <w:pPr>
        <w:rPr>
          <w:rFonts w:ascii="Times New Roman" w:hAnsi="Times New Roman" w:cs="Times New Roman"/>
          <w:b/>
          <w:sz w:val="24"/>
          <w:szCs w:val="24"/>
        </w:rPr>
      </w:pPr>
    </w:p>
    <w:p w:rsidR="00A832C4" w:rsidRDefault="002E5133" w:rsidP="002E5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E5133">
        <w:rPr>
          <w:rFonts w:ascii="Times New Roman" w:hAnsi="Times New Roman" w:cs="Times New Roman"/>
          <w:sz w:val="24"/>
          <w:szCs w:val="24"/>
        </w:rPr>
        <w:t>Riaditeľ Hygienickej stanice hlavného mesta Prahy informoval, že k 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5133">
        <w:rPr>
          <w:rFonts w:ascii="Times New Roman" w:hAnsi="Times New Roman" w:cs="Times New Roman"/>
          <w:sz w:val="24"/>
          <w:szCs w:val="24"/>
        </w:rPr>
        <w:t xml:space="preserve">.2018 </w:t>
      </w:r>
      <w:r>
        <w:rPr>
          <w:rFonts w:ascii="Times New Roman" w:hAnsi="Times New Roman" w:cs="Times New Roman"/>
          <w:sz w:val="24"/>
          <w:szCs w:val="24"/>
        </w:rPr>
        <w:t xml:space="preserve">na území hlavného mesta </w:t>
      </w:r>
      <w:r w:rsidRPr="002E5133">
        <w:rPr>
          <w:rFonts w:ascii="Times New Roman" w:hAnsi="Times New Roman" w:cs="Times New Roman"/>
          <w:sz w:val="24"/>
          <w:szCs w:val="24"/>
        </w:rPr>
        <w:t> Prah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E5133">
        <w:rPr>
          <w:rFonts w:ascii="Times New Roman" w:hAnsi="Times New Roman" w:cs="Times New Roman"/>
          <w:sz w:val="24"/>
          <w:szCs w:val="24"/>
        </w:rPr>
        <w:t xml:space="preserve"> evidovali </w:t>
      </w:r>
      <w:r>
        <w:rPr>
          <w:rFonts w:ascii="Times New Roman" w:hAnsi="Times New Roman" w:cs="Times New Roman"/>
          <w:sz w:val="24"/>
          <w:szCs w:val="24"/>
        </w:rPr>
        <w:t>23 prípadov osýpok. Ide o 14 detí vo veku 1-17 rokov a 9 dospelých (9 detí a 3 dospelé osoby neboli proti osýpkam očkované,  z dôvodu odmietnutia očkovania ). Všetci chorí boli hospitalizovaní. Cestou lekársk</w:t>
      </w:r>
      <w:r w:rsidR="00A832C4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spoločnost</w:t>
      </w:r>
      <w:r w:rsidR="00A832C4">
        <w:rPr>
          <w:rFonts w:ascii="Times New Roman" w:hAnsi="Times New Roman" w:cs="Times New Roman"/>
          <w:sz w:val="24"/>
          <w:szCs w:val="24"/>
        </w:rPr>
        <w:t>i boli</w:t>
      </w:r>
      <w:r>
        <w:rPr>
          <w:rFonts w:ascii="Times New Roman" w:hAnsi="Times New Roman" w:cs="Times New Roman"/>
          <w:sz w:val="24"/>
          <w:szCs w:val="24"/>
        </w:rPr>
        <w:t xml:space="preserve"> o zvyšujúcej chorobnosti  informovaní všetci praktickí lekári pre deti a dorast v</w:t>
      </w:r>
      <w:r w:rsidR="00A832C4">
        <w:rPr>
          <w:rFonts w:ascii="Times New Roman" w:hAnsi="Times New Roman" w:cs="Times New Roman"/>
          <w:sz w:val="24"/>
          <w:szCs w:val="24"/>
        </w:rPr>
        <w:t> Prahe.</w:t>
      </w:r>
    </w:p>
    <w:p w:rsidR="005F002D" w:rsidRDefault="00A832C4" w:rsidP="002E5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Osýpky sú vysoko nákazlivé ochorenie, ktoré sa šíri vzduchom kontaminovaným výlučkami horných dýchacích ciest chorého človeka. Ochorenie môže </w:t>
      </w:r>
      <w:r w:rsidR="005F002D">
        <w:rPr>
          <w:rFonts w:ascii="Times New Roman" w:hAnsi="Times New Roman" w:cs="Times New Roman"/>
          <w:sz w:val="24"/>
          <w:szCs w:val="24"/>
        </w:rPr>
        <w:t>mať komplikovaný priebeh, hlavne u detí do 5 rokov.</w:t>
      </w:r>
    </w:p>
    <w:p w:rsidR="005F002D" w:rsidRPr="002E5133" w:rsidRDefault="005F002D" w:rsidP="002E51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krajinách s klesajúcou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preočkovanosťou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stále vyskytujú epidémie osýpok</w:t>
      </w:r>
      <w:r w:rsidR="006579CA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 xml:space="preserve">urópske centrum pre kontrolu infekčných ochorení </w:t>
      </w:r>
      <w:r w:rsidR="006579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ECDC</w:t>
      </w:r>
      <w:r w:rsidR="006579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hlási 50 úmrtí na osýpky v roku </w:t>
      </w:r>
      <w:r w:rsidR="006579C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V SR je očkovanie proti osýpkam povinné. Stále však stúpa počet detí, ktorých rodičia očkovanie odmietajú. V súvislosti s aktuálnou situáciou v ČR (Prahe), kde pracuje a študuje veľa </w:t>
      </w:r>
      <w:r w:rsidR="006579CA">
        <w:rPr>
          <w:rFonts w:ascii="Times New Roman" w:hAnsi="Times New Roman" w:cs="Times New Roman"/>
          <w:sz w:val="24"/>
          <w:szCs w:val="24"/>
        </w:rPr>
        <w:t xml:space="preserve">našich </w:t>
      </w:r>
      <w:r>
        <w:rPr>
          <w:rFonts w:ascii="Times New Roman" w:hAnsi="Times New Roman" w:cs="Times New Roman"/>
          <w:sz w:val="24"/>
          <w:szCs w:val="24"/>
        </w:rPr>
        <w:t xml:space="preserve">občanov  </w:t>
      </w:r>
      <w:r w:rsidR="006579CA">
        <w:rPr>
          <w:rFonts w:ascii="Times New Roman" w:hAnsi="Times New Roman" w:cs="Times New Roman"/>
          <w:sz w:val="24"/>
          <w:szCs w:val="24"/>
        </w:rPr>
        <w:t xml:space="preserve">sa nedá vylúčiť importovanie nákazy a vznik epidémií </w:t>
      </w:r>
      <w:r w:rsidR="00F51955">
        <w:rPr>
          <w:rFonts w:ascii="Times New Roman" w:hAnsi="Times New Roman" w:cs="Times New Roman"/>
          <w:sz w:val="24"/>
          <w:szCs w:val="24"/>
        </w:rPr>
        <w:t xml:space="preserve">osýpok </w:t>
      </w:r>
      <w:r w:rsidR="006579CA">
        <w:rPr>
          <w:rFonts w:ascii="Times New Roman" w:hAnsi="Times New Roman" w:cs="Times New Roman"/>
          <w:sz w:val="24"/>
          <w:szCs w:val="24"/>
        </w:rPr>
        <w:t xml:space="preserve">aj v SR. </w:t>
      </w:r>
    </w:p>
    <w:sectPr w:rsidR="005F002D" w:rsidRPr="002E5133" w:rsidSect="000F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D09"/>
    <w:rsid w:val="000F1E9F"/>
    <w:rsid w:val="002E5133"/>
    <w:rsid w:val="00346C03"/>
    <w:rsid w:val="005F002D"/>
    <w:rsid w:val="006579CA"/>
    <w:rsid w:val="00665D09"/>
    <w:rsid w:val="00A832C4"/>
    <w:rsid w:val="00DD5D68"/>
    <w:rsid w:val="00EC24E4"/>
    <w:rsid w:val="00F5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E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5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2018-04-11T13:12:00Z</dcterms:created>
  <dcterms:modified xsi:type="dcterms:W3CDTF">2018-04-11T13:12:00Z</dcterms:modified>
</cp:coreProperties>
</file>